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17EF" w14:textId="7A80CC0D" w:rsidR="00815EDE" w:rsidRPr="00815EDE" w:rsidRDefault="00481CC2" w:rsidP="00815EDE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bookmarkStart w:id="0" w:name="_Hlk97213348"/>
      <w:bookmarkEnd w:id="0"/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4388D828" wp14:editId="65592629">
            <wp:simplePos x="0" y="0"/>
            <wp:positionH relativeFrom="column">
              <wp:posOffset>-790575</wp:posOffset>
            </wp:positionH>
            <wp:positionV relativeFrom="paragraph">
              <wp:posOffset>-420370</wp:posOffset>
            </wp:positionV>
            <wp:extent cx="2047875" cy="1800225"/>
            <wp:effectExtent l="19050" t="0" r="9525" b="0"/>
            <wp:wrapNone/>
            <wp:docPr id="1" name="Рисунок 1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BB03C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14:paraId="12849344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</w:pPr>
    </w:p>
    <w:p w14:paraId="0312444B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</w:pPr>
    </w:p>
    <w:p w14:paraId="6ED29848" w14:textId="77777777" w:rsidR="00481CC2" w:rsidRPr="00C5194C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14:paraId="2028F45A" w14:textId="77777777" w:rsidR="00481CC2" w:rsidRPr="00C5194C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14:paraId="5E32E45B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Выпуск № 16</w:t>
      </w:r>
    </w:p>
    <w:p w14:paraId="616F51B8" w14:textId="77777777" w:rsidR="00481CC2" w:rsidRPr="00EF6824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 сентября 2020 года</w:t>
      </w:r>
    </w:p>
    <w:p w14:paraId="069EF7CF" w14:textId="77777777" w:rsidR="00481CC2" w:rsidRPr="000D7A84" w:rsidRDefault="00481CC2" w:rsidP="00481CC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2DF0FED" w14:textId="40552E36" w:rsidR="00815EDE" w:rsidRPr="00481CC2" w:rsidRDefault="00815EDE" w:rsidP="006C0039">
      <w:pPr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481CC2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Как эффективно подготовить ребенка к ВПР</w:t>
      </w:r>
    </w:p>
    <w:p w14:paraId="7272EAB6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эффективно подготовить ребенка к ВПР? Что надо делать, на что обратить внимание, с чего начать?</w:t>
      </w:r>
    </w:p>
    <w:p w14:paraId="2E93B294" w14:textId="77777777" w:rsidR="00481CC2" w:rsidRDefault="00815EDE" w:rsidP="00481CC2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ВПР — Выпускная проверочная работа.</w:t>
      </w: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Прежде всего, ВПР — это мониторинг, который был введен для оценки качества работы школ, чтобы понять, насколько школы выполняют свою главную задачу, которую поставило перед ними государство.</w:t>
      </w:r>
    </w:p>
    <w:p w14:paraId="184BDFCE" w14:textId="73369355" w:rsidR="00815EDE" w:rsidRDefault="00815EDE" w:rsidP="00481CC2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Алгоритм эффективной подготовки ребенка к ВПР:</w:t>
      </w:r>
      <w:r w:rsidRPr="00815ED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C48599" wp14:editId="11462F5A">
            <wp:extent cx="5715000" cy="3562350"/>
            <wp:effectExtent l="0" t="0" r="0" b="0"/>
            <wp:docPr id="2" name="Рисунок 2" descr="https://i0.wp.com/gladtolearn.ru/blog/wp-content/uploads/2018/10/825e828407e60d9b95268858c795ee88.png?resize=600%2C37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gladtolearn.ru/blog/wp-content/uploads/2018/10/825e828407e60d9b95268858c795ee88.png?resize=600%2C374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0D3B" w14:textId="77777777" w:rsidR="00481CC2" w:rsidRPr="00481CC2" w:rsidRDefault="00481CC2" w:rsidP="00481CC2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D593AA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Определите время и место, когда комфортно и удобно всем, а у вас и ребенка хорошее настроение.</w:t>
      </w:r>
    </w:p>
    <w:p w14:paraId="698EB294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выбрать, с какого предмета начать. Я рекомендую начать с математики, потому что она больше всего даст ребенку уверенность в себе. Предмет очень простой, понятный, а ВПР по математике одна из самых простых.</w:t>
      </w:r>
    </w:p>
    <w:p w14:paraId="2265BF18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с ребенком календарь занятий по подготовке к ВПР.</w:t>
      </w:r>
    </w:p>
    <w:p w14:paraId="3460C1B4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начинаете готовиться к экзамену в октябре/ноябре, то достаточно одного раза в неделю на каждый предмет (по 45 минут, т.к. на экзамен отводится именно 45 минут).</w:t>
      </w:r>
    </w:p>
    <w:p w14:paraId="7EF3E2E4" w14:textId="0C1629E3" w:rsidR="00815EDE" w:rsidRPr="00815EDE" w:rsidRDefault="00815EDE" w:rsidP="00815E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Тесты можно скачать с сайт</w:t>
      </w:r>
      <w:r w:rsidR="00B52824" w:rsidRPr="006C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C0039" w:rsidRPr="006C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в, с которых вам удобно.</w:t>
      </w:r>
      <w:r w:rsidR="00B52824" w:rsidRPr="006C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D54301F" w14:textId="77777777" w:rsidR="00815EDE" w:rsidRPr="00815EDE" w:rsidRDefault="00815EDE" w:rsidP="00815EDE">
      <w:pPr>
        <w:spacing w:before="698" w:after="349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1. Самый первый раз самый первый тест ВПР мы решаем все задания вместе с ребенком:</w:t>
      </w:r>
    </w:p>
    <w:p w14:paraId="51C719A9" w14:textId="10D7E24A" w:rsidR="00815EDE" w:rsidRPr="00815EDE" w:rsidRDefault="006C0039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935155" wp14:editId="19AD3DC8">
            <wp:simplePos x="0" y="0"/>
            <wp:positionH relativeFrom="column">
              <wp:posOffset>-137160</wp:posOffset>
            </wp:positionH>
            <wp:positionV relativeFrom="paragraph">
              <wp:posOffset>2823845</wp:posOffset>
            </wp:positionV>
            <wp:extent cx="5715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528" y="21492"/>
                <wp:lineTo x="21528" y="0"/>
                <wp:lineTo x="0" y="0"/>
              </wp:wrapPolygon>
            </wp:wrapTight>
            <wp:docPr id="3" name="Рисунок 3" descr="https://i0.wp.com/gladtolearn.ru/blog/wp-content/uploads/2018/10/man-3653346_1280.jpg?resize=600%2C4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gladtolearn.ru/blog/wp-content/uploads/2018/10/man-3653346_1280.jpg?resize=600%2C400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EDE"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 выполнении заданий самого первого варианта читать текст вместе с ребенком вслух</w:t>
      </w:r>
      <w:r w:rsidR="00815EDE"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рассуждать вместе: что за задание/что нужно сделать/что и как вычислить/как это сделать/было ли трудно/если да, то почему</w:t>
      </w:r>
      <w:r w:rsidR="00815EDE"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решив задание, посмотреть, сколько баллов оно «стоит»</w:t>
      </w:r>
      <w:r w:rsidR="00815EDE"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по </w:t>
      </w:r>
      <w:r w:rsidR="00815EDE"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окончании выполнения всех заданий, вместе с ребенком сделайте для себя </w:t>
      </w:r>
      <w:proofErr w:type="spellStart"/>
      <w:r w:rsidR="00815EDE"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майнд</w:t>
      </w:r>
      <w:proofErr w:type="spellEnd"/>
      <w:r w:rsidR="00815EDE"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-карту тем, которые вызвали затруднения или решались долго.</w:t>
      </w:r>
      <w:r w:rsidR="00815EDE"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первый вариант решался тяжело, то второе занятие выполняете тоже вместе.</w:t>
      </w:r>
      <w:r w:rsidR="00815EDE"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неделю между подготовкой к ВПР «подтягиваете» темы, которые вызвали трудности.</w:t>
      </w:r>
    </w:p>
    <w:p w14:paraId="5E3040BC" w14:textId="6F00E82C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304C0D" w14:textId="26C8D960" w:rsidR="00815EDE" w:rsidRPr="00815EDE" w:rsidRDefault="00815EDE" w:rsidP="00815EDE">
      <w:pPr>
        <w:spacing w:before="698" w:after="349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2. Третий вариант ВПР ребенок решает полностью самостоятельно 45 минут.</w:t>
      </w:r>
    </w:p>
    <w:p w14:paraId="63E2942B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1. Скажите ребенку:</w:t>
      </w:r>
    </w:p>
    <w:p w14:paraId="065B22CC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 нас с тобой сейчас пробный экзамен. Я тебе не подсказываю, ты ко мне не обращаешься, потому что на экзамене я не смогу тебе помогать. Ты решаешь сейчас, чтобы проверить себя. Не волнуйся, делай все, что сможешь. У тебя 45 минут», — после </w:t>
      </w:r>
      <w:proofErr w:type="gramStart"/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этого  ребенок</w:t>
      </w:r>
      <w:proofErr w:type="gramEnd"/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 работу.</w:t>
      </w:r>
    </w:p>
    <w:p w14:paraId="7152922C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второй. Похвалите обязательно. Мы еще не знаем результата, но он работу выполнил, значит: «Ты молодец!».</w:t>
      </w:r>
    </w:p>
    <w:p w14:paraId="07BE8651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Скажите: «Ты молодец, я тобой горжусь», «Справился, все получилось»</w:t>
      </w:r>
    </w:p>
    <w:p w14:paraId="33338D4B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третий. Сверяем ответы, считаем баллы.</w:t>
      </w:r>
    </w:p>
    <w:p w14:paraId="5BC0551B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берете ответы (их можно скачать вместе с заданиями), называете правильные ответы из образца, </w:t>
      </w:r>
      <w:proofErr w:type="gramStart"/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</w:t>
      </w:r>
      <w:proofErr w:type="gramEnd"/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вникая в задания, а ребенок записывает то количество баллов, которые он «заработал» за каждое задание.</w:t>
      </w:r>
    </w:p>
    <w:p w14:paraId="7C8DC4FF" w14:textId="26F7D950" w:rsidR="00815EDE" w:rsidRPr="00815EDE" w:rsidRDefault="00815EDE" w:rsidP="00815E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Суммируем количество баллов за всю работу и сверяем с таблицей «баллы-оценка»</w:t>
      </w:r>
      <w:r w:rsidR="006C0039" w:rsidRPr="006C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65CB62D2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математике максимум баллов, которые можно набрать, — 18. В критериях есть расшифровка в зависимости от того, сколько баллов у ребенка, такую оценку он и получает.</w:t>
      </w:r>
    </w:p>
    <w:p w14:paraId="469AF99D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Если у ребенка от 13 до 18 баллов — это оценка 5.</w:t>
      </w: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у ребенка 10-12 баллов — это оценка 4.</w:t>
      </w: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у ребенка 6-9 баллов — оценка 3.</w:t>
      </w: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от 0 до 5 баллов — это оценка 2.</w:t>
      </w: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ребенок ставит себе оценку САМ.</w:t>
      </w:r>
    </w:p>
    <w:p w14:paraId="4266E862" w14:textId="77777777" w:rsidR="00815EDE" w:rsidRPr="00815EDE" w:rsidRDefault="00815EDE" w:rsidP="00815E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Как проверяем и выставляем баллы:</w:t>
      </w:r>
    </w:p>
    <w:p w14:paraId="00EDC41C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критериях ответа написано, например: «Ответ 35, 1 балл».</w:t>
      </w:r>
    </w:p>
    <w:p w14:paraId="3C8904BE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говорите: «В первом задании должен быть ответ 35. Если у тебя 35, пиши 1 балл». То есть вы — ответы, а ребенок пишет себе баллы напротив каждого задания.</w:t>
      </w:r>
    </w:p>
    <w:p w14:paraId="6F87CB0F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Следующее задание: если у тебя решение написано, есть пояснение и полный ответ, то два балла. Если ответ неполный или нет пояснения, но решение правильное, то у тебя один балл.</w:t>
      </w:r>
    </w:p>
    <w:p w14:paraId="4785E22E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же самое в следующем задании. Найди площадь, если длина одной клетки 1 метр. Правильный ответ: 54 метра в квадрате. Если у тебя 54 </w:t>
      </w:r>
      <w:proofErr w:type="spellStart"/>
      <w:proofErr w:type="gramStart"/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кв.м</w:t>
      </w:r>
      <w:proofErr w:type="spellEnd"/>
      <w:proofErr w:type="gramEnd"/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 ставишь себе один балл. Если у тебя написано просто 54м, ставишь себе ноль баллов. (В этом задании дети часто, торопясь, забывают поставить надстрочную двойку)</w:t>
      </w:r>
    </w:p>
    <w:p w14:paraId="7642CF8E" w14:textId="77777777" w:rsidR="00815EDE" w:rsidRPr="00815EDE" w:rsidRDefault="00815EDE" w:rsidP="00815EDE">
      <w:pPr>
        <w:spacing w:before="698" w:after="349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Почему ребенок должен САМ проверять себя и САМ выставлять себе баллы?</w:t>
      </w:r>
    </w:p>
    <w:p w14:paraId="7C217A69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Здесь очень тонкая грань.</w:t>
      </w:r>
    </w:p>
    <w:p w14:paraId="2B6209DA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хочу, чтобы вы почувствовали разницу: если бы ребенок решил задание, вы сказали «молодец», а дальше взяли его задание и стали бы править красной пастой, ставить баллы, то он никогда бы не понял и не прочувствовал вот эту глупость ошибок (например, надстрочная двойка в квадратных метрах или пояснение при решении задач), которые он совершил, не обратил бы внимания на эти слабые места, и они для него остались бы за кадром.</w:t>
      </w:r>
    </w:p>
    <w:p w14:paraId="6B20C5D6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когда он САМ проверял и САМ увидел из-за какой ерунды он потерял баллы, то внутренняя обида и эмоции (из-за такой ерунды!!!!) не даст ему об этом забыть, и в следующий раз он не допустит таких ошибок. Именно в тот момент, когда ребенок сам себе ставит эти «дебильные» ноль баллов, хотя видит, что ответ-то (число) </w:t>
      </w:r>
      <w:proofErr w:type="gramStart"/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совпадает ,</w:t>
      </w:r>
      <w:proofErr w:type="gramEnd"/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так хочется пририсовать себе эту «двоечку» к метрам, вот тут приходит понимание обидной глупой ошибки.</w:t>
      </w:r>
    </w:p>
    <w:p w14:paraId="6352942F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 школах при подготовке к ВПР в 95% случаях дети решают десятки вариантов и каждый раз совершают одни и те же ошибки, и потом на итоговом ВПР тоже их совершают?</w:t>
      </w:r>
    </w:p>
    <w:p w14:paraId="720BA936" w14:textId="77777777" w:rsidR="00815EDE" w:rsidRPr="00815EDE" w:rsidRDefault="00815EDE" w:rsidP="00815E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Потому что на ошибки им указывает учитель. Они эти ошибки не прочувствовали.</w:t>
      </w:r>
    </w:p>
    <w:p w14:paraId="44676A2A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DBF3C2" wp14:editId="3E2321C8">
            <wp:extent cx="5715000" cy="3810000"/>
            <wp:effectExtent l="0" t="0" r="0" b="0"/>
            <wp:docPr id="4" name="Рисунок 4" descr="https://i0.wp.com/gladtolearn.ru/blog/wp-content/uploads/2018/10/omr-3723130_1280.jpg?resize=600%2C4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gladtolearn.ru/blog/wp-content/uploads/2018/10/omr-3723130_1280.jpg?resize=600%2C40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9650" w14:textId="77777777" w:rsidR="00815EDE" w:rsidRPr="00815EDE" w:rsidRDefault="00815EDE" w:rsidP="00815EDE">
      <w:pPr>
        <w:spacing w:before="698" w:after="349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Где дети «теряют баллы»</w:t>
      </w:r>
    </w:p>
    <w:p w14:paraId="6A7358B8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задачу ВПР:</w:t>
      </w:r>
    </w:p>
    <w:p w14:paraId="661F8CFE" w14:textId="77777777" w:rsidR="00815EDE" w:rsidRPr="00815EDE" w:rsidRDefault="00815EDE" w:rsidP="00815EDE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Масса девяти чемоданов с вещами равна </w:t>
      </w:r>
      <w:proofErr w:type="spellStart"/>
      <w:r w:rsidRPr="00815E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стольки</w:t>
      </w:r>
      <w:proofErr w:type="spellEnd"/>
      <w:r w:rsidRPr="00815E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-то, масса пустого такая-то, чему равна масса вещей в одном чемодане?</w:t>
      </w:r>
    </w:p>
    <w:p w14:paraId="6370D9AB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решил эту задачу по действиям.</w:t>
      </w:r>
    </w:p>
    <w:p w14:paraId="7B5B5673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задача решена по действиям, а не выражением, то в критериях оценивания ВПР после каждого действия, кроме наименования, должно быть еще написано, что ребенок находил этим действием (например, масса одного чемодана). То есть каждое действие должно быть пояснено. И потом подробный ответ.</w:t>
      </w:r>
    </w:p>
    <w:p w14:paraId="7A10781A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пояснение каждого действия и подробный ответ, это два балла. Если просто в скобках написано (кг), а пояснения к действию нет — это один балл.</w:t>
      </w:r>
    </w:p>
    <w:p w14:paraId="64DC873D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то же самое время, если ты решаешь задачу, например, выражением (одной строчкой), то здесь пояснение писать не надо, потому что в ответе поясняется, что ты нашел.</w:t>
      </w:r>
    </w:p>
    <w:p w14:paraId="7B3D0A7F" w14:textId="77777777" w:rsidR="00815EDE" w:rsidRPr="00815EDE" w:rsidRDefault="00815EDE" w:rsidP="00815EDE">
      <w:pPr>
        <w:spacing w:before="698" w:after="349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Итак, на что надо обратить внимание ребенка для эффективной подготовки к ВПР:</w:t>
      </w:r>
    </w:p>
    <w:p w14:paraId="6FC89415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ребенком рассуждаете, что даже правильно выполнив задание, можно получить ноль баллов или потерять один балл, если не обращать внимание на «уточняющие мелочи».</w:t>
      </w:r>
    </w:p>
    <w:p w14:paraId="7CE5E3D5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МАТЕМАТИКЕ МЕЛОЧЕЙ НЕ БЫВАЕТ.</w:t>
      </w: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Последний, итоговый момент: разбор ошибок. Почему столько-то баллов за то или иное задание. Можно делать это сразу, выставляя баллы за каждое задание, а можно после подсчета баллов за всю работу.</w:t>
      </w: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Похвалили друг друга, увидели, над чем еще надо поработать.</w:t>
      </w:r>
    </w:p>
    <w:p w14:paraId="1A626C79" w14:textId="77777777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алгоритм подготовки к тестовым экзаменам достаточно эффективен.</w:t>
      </w:r>
    </w:p>
    <w:p w14:paraId="4CE82ECE" w14:textId="7C03435E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алгоритмы подготовки, когда мы </w:t>
      </w:r>
      <w:proofErr w:type="spellStart"/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прореш</w:t>
      </w:r>
      <w:r w:rsidR="006C0039" w:rsidRPr="006C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ваем</w:t>
      </w:r>
      <w:proofErr w:type="spellEnd"/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заданий на одну тему, когда ребенок пишет, а мы потом сами проверяем, — приносят меньший результат и меньший эффект.</w:t>
      </w:r>
    </w:p>
    <w:p w14:paraId="02586E4E" w14:textId="0557CA85" w:rsidR="00815EDE" w:rsidRPr="00815EDE" w:rsidRDefault="00481CC2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443029" wp14:editId="6EEF4EC2">
            <wp:simplePos x="0" y="0"/>
            <wp:positionH relativeFrom="column">
              <wp:posOffset>253365</wp:posOffset>
            </wp:positionH>
            <wp:positionV relativeFrom="paragraph">
              <wp:posOffset>842010</wp:posOffset>
            </wp:positionV>
            <wp:extent cx="4924800" cy="3240000"/>
            <wp:effectExtent l="0" t="0" r="9525" b="0"/>
            <wp:wrapTight wrapText="bothSides">
              <wp:wrapPolygon edited="0">
                <wp:start x="0" y="0"/>
                <wp:lineTo x="0" y="21465"/>
                <wp:lineTo x="21558" y="21465"/>
                <wp:lineTo x="21558" y="0"/>
                <wp:lineTo x="0" y="0"/>
              </wp:wrapPolygon>
            </wp:wrapTight>
            <wp:docPr id="7" name="Рисунок 7" descr="https://im0-tub-ru.yandex.net/i?id=dc370fd6a131920174dd087d127e406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c370fd6a131920174dd087d127e406d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EDE"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Ошибки, которые у него находят учитель или родители, снова всплывают у него на экзамене.</w:t>
      </w:r>
      <w:r w:rsidRPr="0048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5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Ошибки, которые он находит сам, у него на экзамене, как правило, не проявляются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1" w:name="_GoBack"/>
      <w:bookmarkEnd w:id="1"/>
    </w:p>
    <w:p w14:paraId="0F0551B5" w14:textId="77BE10B4" w:rsidR="00354ED7" w:rsidRPr="006C0039" w:rsidRDefault="00354ED7" w:rsidP="006C0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4ED7" w:rsidRPr="006C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33A3"/>
    <w:multiLevelType w:val="hybridMultilevel"/>
    <w:tmpl w:val="219A925C"/>
    <w:lvl w:ilvl="0" w:tplc="E5F239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39"/>
    <w:rsid w:val="00354ED7"/>
    <w:rsid w:val="00481CC2"/>
    <w:rsid w:val="004B6B22"/>
    <w:rsid w:val="00592A39"/>
    <w:rsid w:val="006C0039"/>
    <w:rsid w:val="006E2360"/>
    <w:rsid w:val="00815EDE"/>
    <w:rsid w:val="00B52824"/>
    <w:rsid w:val="00C10529"/>
    <w:rsid w:val="00E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BF28"/>
  <w15:chartTrackingRefBased/>
  <w15:docId w15:val="{E6F73CC5-7A96-4E66-8C44-DFFB058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2360"/>
  </w:style>
  <w:style w:type="paragraph" w:customStyle="1" w:styleId="c9">
    <w:name w:val="c9"/>
    <w:basedOn w:val="a"/>
    <w:rsid w:val="006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2360"/>
  </w:style>
  <w:style w:type="character" w:customStyle="1" w:styleId="c2">
    <w:name w:val="c2"/>
    <w:basedOn w:val="a0"/>
    <w:rsid w:val="006E2360"/>
  </w:style>
  <w:style w:type="character" w:customStyle="1" w:styleId="c7">
    <w:name w:val="c7"/>
    <w:basedOn w:val="a0"/>
    <w:rsid w:val="006E2360"/>
  </w:style>
  <w:style w:type="character" w:customStyle="1" w:styleId="c4">
    <w:name w:val="c4"/>
    <w:basedOn w:val="a0"/>
    <w:rsid w:val="006E2360"/>
  </w:style>
  <w:style w:type="paragraph" w:styleId="a3">
    <w:name w:val="Normal (Web)"/>
    <w:basedOn w:val="a"/>
    <w:uiPriority w:val="99"/>
    <w:semiHidden/>
    <w:unhideWhenUsed/>
    <w:rsid w:val="00E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092">
          <w:marLeft w:val="0"/>
          <w:marRight w:val="0"/>
          <w:marTop w:val="0"/>
          <w:marBottom w:val="7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747">
              <w:blockQuote w:val="1"/>
              <w:marLeft w:val="-262"/>
              <w:marRight w:val="0"/>
              <w:marTop w:val="0"/>
              <w:marBottom w:val="436"/>
              <w:divBdr>
                <w:top w:val="none" w:sz="0" w:space="0" w:color="auto"/>
                <w:left w:val="single" w:sz="24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2022-02-18T12:49:00Z</cp:lastPrinted>
  <dcterms:created xsi:type="dcterms:W3CDTF">2022-02-17T12:32:00Z</dcterms:created>
  <dcterms:modified xsi:type="dcterms:W3CDTF">2022-03-03T12:25:00Z</dcterms:modified>
</cp:coreProperties>
</file>